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2B2" w:rsidRPr="00801506" w:rsidRDefault="00A5019D" w:rsidP="00A5019D">
      <w:pPr>
        <w:jc w:val="center"/>
        <w:rPr>
          <w:b/>
          <w:bCs/>
          <w:u w:val="single"/>
        </w:rPr>
      </w:pPr>
      <w:r w:rsidRPr="00801506">
        <w:rPr>
          <w:b/>
          <w:bCs/>
          <w:u w:val="single"/>
        </w:rPr>
        <w:t>SUMMIT DIGESTIVE &amp; LIVER DISEASE SPECIALISTS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DAVID CHUA,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RAJEEV NAYAR,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ALBERT SAPORTA,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</w:p>
    <w:p w:rsidR="00A5019D" w:rsidRPr="001743E2" w:rsidRDefault="00441807" w:rsidP="00A5019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GOLYTELY/NULYTELY/GAVILYTE</w:t>
      </w:r>
      <w:r w:rsidR="00A5019D" w:rsidRPr="001743E2">
        <w:rPr>
          <w:rFonts w:hint="eastAsia"/>
          <w:b/>
          <w:bCs/>
          <w:u w:val="single"/>
        </w:rPr>
        <w:t>清</w:t>
      </w:r>
      <w:r w:rsidR="00A5019D" w:rsidRPr="001743E2">
        <w:rPr>
          <w:rFonts w:hint="eastAsia"/>
          <w:b/>
          <w:bCs/>
          <w:u w:val="single"/>
        </w:rPr>
        <w:t>腸</w:t>
      </w:r>
      <w:r w:rsidR="00A5019D" w:rsidRPr="001743E2">
        <w:rPr>
          <w:rFonts w:hint="eastAsia"/>
          <w:b/>
          <w:bCs/>
          <w:u w:val="single"/>
        </w:rPr>
        <w:t>步骤</w:t>
      </w:r>
      <w:r w:rsidR="006F45D5" w:rsidRPr="001743E2">
        <w:rPr>
          <w:rFonts w:hint="eastAsia"/>
          <w:b/>
          <w:bCs/>
          <w:u w:val="single"/>
        </w:rPr>
        <w:t>指引</w:t>
      </w:r>
    </w:p>
    <w:p w:rsidR="00A5019D" w:rsidRPr="006F45D5" w:rsidRDefault="00A5019D" w:rsidP="00A5019D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A5019D" w:rsidRPr="001743E2" w:rsidRDefault="00A5019D" w:rsidP="00A5019D">
      <w:pPr>
        <w:spacing w:after="0"/>
        <w:rPr>
          <w:b/>
          <w:bCs/>
          <w:u w:val="single"/>
        </w:rPr>
      </w:pPr>
      <w:r w:rsidRPr="001743E2">
        <w:rPr>
          <w:rFonts w:hint="eastAsia"/>
          <w:b/>
          <w:bCs/>
          <w:u w:val="single"/>
        </w:rPr>
        <w:t>結腸鏡檢查前五天</w:t>
      </w:r>
      <w:r w:rsidRPr="001743E2">
        <w:rPr>
          <w:rFonts w:hint="eastAsia"/>
          <w:b/>
          <w:bCs/>
          <w:u w:val="single"/>
        </w:rPr>
        <w:t>:</w:t>
      </w:r>
    </w:p>
    <w:p w:rsidR="00A5019D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飲食</w:t>
      </w:r>
      <w:r w:rsidRPr="006F45D5">
        <w:rPr>
          <w:rFonts w:hint="eastAsia"/>
          <w:sz w:val="20"/>
          <w:szCs w:val="20"/>
        </w:rPr>
        <w:t>方面进食些比较</w:t>
      </w:r>
      <w:r w:rsidR="00A5019D" w:rsidRPr="006F45D5">
        <w:rPr>
          <w:rFonts w:hint="eastAsia"/>
          <w:sz w:val="20"/>
          <w:szCs w:val="20"/>
        </w:rPr>
        <w:t>清淡、低纖維</w:t>
      </w:r>
      <w:r w:rsidRPr="006F45D5">
        <w:rPr>
          <w:rFonts w:hint="eastAsia"/>
          <w:sz w:val="20"/>
          <w:szCs w:val="20"/>
        </w:rPr>
        <w:t>的食物</w:t>
      </w:r>
      <w:r w:rsidR="00A5019D" w:rsidRPr="006F45D5">
        <w:rPr>
          <w:rFonts w:hint="eastAsia"/>
          <w:sz w:val="20"/>
          <w:szCs w:val="20"/>
        </w:rPr>
        <w:t>（比平</w:t>
      </w:r>
      <w:r w:rsidRPr="006F45D5">
        <w:rPr>
          <w:rFonts w:hint="eastAsia"/>
          <w:sz w:val="20"/>
          <w:szCs w:val="20"/>
        </w:rPr>
        <w:t>日的餐量</w:t>
      </w:r>
      <w:r w:rsidR="00A5019D" w:rsidRPr="006F45D5">
        <w:rPr>
          <w:rFonts w:hint="eastAsia"/>
          <w:sz w:val="20"/>
          <w:szCs w:val="20"/>
        </w:rPr>
        <w:t>少吃</w:t>
      </w:r>
      <w:r w:rsidR="00A5019D" w:rsidRPr="006F45D5">
        <w:rPr>
          <w:rFonts w:hint="eastAsia"/>
          <w:sz w:val="20"/>
          <w:szCs w:val="20"/>
        </w:rPr>
        <w:t xml:space="preserve"> 50%</w:t>
      </w:r>
      <w:r w:rsidR="00A5019D" w:rsidRPr="006F45D5">
        <w:rPr>
          <w:rFonts w:hint="eastAsia"/>
          <w:sz w:val="20"/>
          <w:szCs w:val="20"/>
        </w:rPr>
        <w:t>）以減少糞便產生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避免堅果、生菜、水果和</w:t>
      </w:r>
      <w:r w:rsidRPr="006F45D5">
        <w:rPr>
          <w:rFonts w:hint="eastAsia"/>
          <w:sz w:val="20"/>
          <w:szCs w:val="20"/>
        </w:rPr>
        <w:t>含有</w:t>
      </w:r>
      <w:r w:rsidRPr="006F45D5">
        <w:rPr>
          <w:rFonts w:hint="eastAsia"/>
          <w:sz w:val="20"/>
          <w:szCs w:val="20"/>
        </w:rPr>
        <w:t>種子</w:t>
      </w:r>
      <w:r w:rsidRPr="006F45D5">
        <w:rPr>
          <w:rFonts w:hint="eastAsia"/>
          <w:sz w:val="20"/>
          <w:szCs w:val="20"/>
        </w:rPr>
        <w:t>的</w:t>
      </w:r>
      <w:r w:rsidRPr="006F45D5">
        <w:rPr>
          <w:rFonts w:hint="eastAsia"/>
          <w:sz w:val="20"/>
          <w:szCs w:val="20"/>
        </w:rPr>
        <w:t>蔬菜以及爆米花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每晚</w:t>
      </w:r>
      <w:r w:rsidRPr="006F45D5">
        <w:rPr>
          <w:rFonts w:hint="eastAsia"/>
          <w:sz w:val="20"/>
          <w:szCs w:val="20"/>
        </w:rPr>
        <w:t>临</w:t>
      </w:r>
      <w:r w:rsidRPr="006F45D5">
        <w:rPr>
          <w:rFonts w:hint="eastAsia"/>
          <w:sz w:val="20"/>
          <w:szCs w:val="20"/>
        </w:rPr>
        <w:t>睡前服用</w:t>
      </w:r>
      <w:r w:rsidRPr="006F45D5">
        <w:rPr>
          <w:rFonts w:hint="eastAsia"/>
          <w:sz w:val="20"/>
          <w:szCs w:val="20"/>
        </w:rPr>
        <w:t xml:space="preserve"> 3 </w:t>
      </w:r>
      <w:r w:rsidRPr="006F45D5">
        <w:rPr>
          <w:rFonts w:hint="eastAsia"/>
          <w:sz w:val="20"/>
          <w:szCs w:val="20"/>
        </w:rPr>
        <w:t>湯匙氧化鎂乳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sz w:val="20"/>
          <w:szCs w:val="20"/>
        </w:rPr>
        <w:t>(milk of magnesia)</w:t>
      </w:r>
    </w:p>
    <w:p w:rsidR="00F450FB" w:rsidRPr="006F45D5" w:rsidRDefault="008660DD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停止服用鐵</w:t>
      </w:r>
      <w:r w:rsidR="00F22135" w:rsidRPr="006F45D5">
        <w:rPr>
          <w:rFonts w:hint="eastAsia"/>
          <w:sz w:val="20"/>
          <w:szCs w:val="20"/>
        </w:rPr>
        <w:t>质</w:t>
      </w:r>
      <w:r w:rsidRPr="006F45D5">
        <w:rPr>
          <w:rFonts w:hint="eastAsia"/>
          <w:sz w:val="20"/>
          <w:szCs w:val="20"/>
        </w:rPr>
        <w:t>補充劑和</w:t>
      </w:r>
      <w:r w:rsidR="00F22135" w:rsidRPr="006F45D5">
        <w:rPr>
          <w:rFonts w:hint="eastAsia"/>
          <w:sz w:val="20"/>
          <w:szCs w:val="20"/>
        </w:rPr>
        <w:t>非類固醇抗發炎藥</w:t>
      </w:r>
      <w:r w:rsidR="00F22135" w:rsidRPr="006F45D5">
        <w:rPr>
          <w:rFonts w:hint="eastAsia"/>
          <w:sz w:val="20"/>
          <w:szCs w:val="20"/>
        </w:rPr>
        <w:t>/</w:t>
      </w:r>
      <w:r w:rsidR="00F22135" w:rsidRPr="006F45D5">
        <w:rPr>
          <w:rFonts w:hint="eastAsia"/>
          <w:sz w:val="20"/>
          <w:szCs w:val="20"/>
        </w:rPr>
        <w:t>止痛片，如</w:t>
      </w:r>
      <w:r w:rsidRPr="006F45D5">
        <w:rPr>
          <w:rFonts w:hint="eastAsia"/>
          <w:sz w:val="20"/>
          <w:szCs w:val="20"/>
        </w:rPr>
        <w:t>布洛芬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Ibuprofen</w:t>
      </w:r>
      <w:r w:rsidR="00F22135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Advil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Motrin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Aleve</w:t>
      </w:r>
      <w:r w:rsidRPr="006F45D5">
        <w:rPr>
          <w:rFonts w:hint="eastAsia"/>
          <w:sz w:val="20"/>
          <w:szCs w:val="20"/>
        </w:rPr>
        <w:t>、萘普生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Naproxen</w:t>
      </w:r>
      <w:r w:rsidRPr="006F45D5">
        <w:rPr>
          <w:rFonts w:hint="eastAsia"/>
          <w:sz w:val="20"/>
          <w:szCs w:val="20"/>
        </w:rPr>
        <w:t>）</w:t>
      </w:r>
    </w:p>
    <w:p w:rsidR="00EC3A7B" w:rsidRPr="006F45D5" w:rsidRDefault="00EC3A7B" w:rsidP="00EC3A7B">
      <w:pPr>
        <w:spacing w:after="0"/>
        <w:rPr>
          <w:sz w:val="20"/>
          <w:szCs w:val="20"/>
        </w:rPr>
      </w:pPr>
    </w:p>
    <w:p w:rsidR="00EC3A7B" w:rsidRPr="001743E2" w:rsidRDefault="00EC3A7B" w:rsidP="00EC3A7B">
      <w:pPr>
        <w:spacing w:after="0"/>
        <w:rPr>
          <w:b/>
          <w:bCs/>
        </w:rPr>
      </w:pPr>
      <w:r w:rsidRPr="001743E2">
        <w:rPr>
          <w:rFonts w:hint="eastAsia"/>
          <w:b/>
          <w:bCs/>
          <w:u w:val="single"/>
        </w:rPr>
        <w:t>手術前一天</w:t>
      </w:r>
      <w:r w:rsidRPr="001743E2">
        <w:rPr>
          <w:rFonts w:hint="eastAsia"/>
          <w:b/>
          <w:bCs/>
        </w:rPr>
        <w:t>：</w:t>
      </w:r>
      <w:r w:rsidRPr="001743E2">
        <w:rPr>
          <w:rFonts w:hint="eastAsia"/>
          <w:b/>
          <w:bCs/>
        </w:rPr>
        <w:t>全天遵</w:t>
      </w:r>
      <w:r w:rsidRPr="001743E2">
        <w:rPr>
          <w:rFonts w:hint="eastAsia"/>
          <w:b/>
          <w:bCs/>
        </w:rPr>
        <w:t>照</w:t>
      </w:r>
      <w:r w:rsidRPr="001743E2">
        <w:rPr>
          <w:rFonts w:hint="eastAsia"/>
          <w:b/>
          <w:bCs/>
        </w:rPr>
        <w:t>清流質飲食（</w:t>
      </w:r>
      <w:r w:rsidRPr="001743E2">
        <w:rPr>
          <w:rFonts w:hint="eastAsia"/>
          <w:b/>
          <w:bCs/>
        </w:rPr>
        <w:t>不可</w:t>
      </w:r>
      <w:r w:rsidR="00DF34DB" w:rsidRPr="001743E2">
        <w:rPr>
          <w:rFonts w:hint="eastAsia"/>
          <w:b/>
          <w:bCs/>
        </w:rPr>
        <w:t>进食任何</w:t>
      </w:r>
      <w:r w:rsidRPr="001743E2">
        <w:rPr>
          <w:rFonts w:hint="eastAsia"/>
          <w:b/>
          <w:bCs/>
        </w:rPr>
        <w:t>固體食物）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清醒時每小時喝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盎司（</w:t>
      </w:r>
      <w:r w:rsidRPr="006F45D5">
        <w:rPr>
          <w:rFonts w:hint="eastAsia"/>
          <w:sz w:val="20"/>
          <w:szCs w:val="20"/>
        </w:rPr>
        <w:t xml:space="preserve">1 </w:t>
      </w:r>
      <w:r w:rsidRPr="006F45D5">
        <w:rPr>
          <w:rFonts w:hint="eastAsia"/>
          <w:sz w:val="20"/>
          <w:szCs w:val="20"/>
        </w:rPr>
        <w:t>杯）透明液體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水</w:t>
      </w:r>
      <w:r w:rsidRPr="006F45D5">
        <w:rPr>
          <w:rFonts w:hint="eastAsia"/>
          <w:sz w:val="20"/>
          <w:szCs w:val="20"/>
        </w:rPr>
        <w:t>，可以是</w:t>
      </w:r>
      <w:r w:rsidRPr="006F45D5">
        <w:rPr>
          <w:rFonts w:hint="eastAsia"/>
          <w:sz w:val="20"/>
          <w:szCs w:val="20"/>
        </w:rPr>
        <w:t>原味、碳酸水或調味水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無果肉</w:t>
      </w:r>
      <w:r w:rsidRPr="006F45D5">
        <w:rPr>
          <w:rFonts w:hint="eastAsia"/>
          <w:sz w:val="20"/>
          <w:szCs w:val="20"/>
        </w:rPr>
        <w:t>果汁（蘋果汁或白葡萄汁）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檸檬水或透明彩色蘇打水</w:t>
      </w:r>
      <w:r w:rsidRPr="006F45D5">
        <w:rPr>
          <w:rFonts w:hint="eastAsia"/>
          <w:sz w:val="20"/>
          <w:szCs w:val="20"/>
        </w:rPr>
        <w:t>，如</w:t>
      </w:r>
      <w:r w:rsidRPr="006F45D5">
        <w:rPr>
          <w:rFonts w:hint="eastAsia"/>
          <w:sz w:val="20"/>
          <w:szCs w:val="20"/>
        </w:rPr>
        <w:t>雪碧</w:t>
      </w:r>
      <w:r w:rsidRPr="006F45D5">
        <w:rPr>
          <w:rFonts w:hint="eastAsia"/>
          <w:sz w:val="20"/>
          <w:szCs w:val="20"/>
        </w:rPr>
        <w:t>/Sprite</w:t>
      </w:r>
      <w:r w:rsidRPr="006F45D5">
        <w:rPr>
          <w:rFonts w:hint="eastAsia"/>
          <w:sz w:val="20"/>
          <w:szCs w:val="20"/>
        </w:rPr>
        <w:t>，</w:t>
      </w:r>
      <w:r w:rsidRPr="006F45D5">
        <w:rPr>
          <w:rFonts w:hint="eastAsia"/>
          <w:sz w:val="20"/>
          <w:szCs w:val="20"/>
        </w:rPr>
        <w:t>七喜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7-up</w:t>
      </w:r>
    </w:p>
    <w:p w:rsidR="00DF34DB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黑咖啡或茶（</w:t>
      </w:r>
      <w:r w:rsidRPr="006F45D5">
        <w:rPr>
          <w:rFonts w:hint="eastAsia"/>
          <w:b/>
          <w:bCs/>
          <w:sz w:val="20"/>
          <w:szCs w:val="20"/>
        </w:rPr>
        <w:t>不要添加任何牛奶或奶油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運動飲料，如佳得樂</w:t>
      </w:r>
      <w:r w:rsidRPr="006F45D5">
        <w:rPr>
          <w:rFonts w:hint="eastAsia"/>
          <w:sz w:val="20"/>
          <w:szCs w:val="20"/>
        </w:rPr>
        <w:t>/Gatorade</w:t>
      </w:r>
      <w:r w:rsidRPr="006F45D5">
        <w:rPr>
          <w:rFonts w:hint="eastAsia"/>
          <w:sz w:val="20"/>
          <w:szCs w:val="20"/>
        </w:rPr>
        <w:t>、動力樂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Powerade</w:t>
      </w:r>
      <w:r w:rsidRPr="006F45D5">
        <w:rPr>
          <w:rFonts w:hint="eastAsia"/>
          <w:sz w:val="20"/>
          <w:szCs w:val="20"/>
        </w:rPr>
        <w:t>等（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550F2D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0F2D">
        <w:rPr>
          <w:rFonts w:hint="eastAsia"/>
          <w:b/>
          <w:bCs/>
          <w:sz w:val="20"/>
          <w:szCs w:val="20"/>
        </w:rPr>
        <w:t>清澈、無脂肪的湯水（可以是雞肉</w:t>
      </w:r>
      <w:bookmarkStart w:id="0" w:name="_Hlk126240022"/>
      <w:r w:rsidRPr="00550F2D">
        <w:rPr>
          <w:rFonts w:hint="eastAsia"/>
          <w:b/>
          <w:bCs/>
          <w:sz w:val="20"/>
          <w:szCs w:val="20"/>
        </w:rPr>
        <w:t>汤水</w:t>
      </w:r>
      <w:bookmarkEnd w:id="0"/>
      <w:r w:rsidRPr="00550F2D">
        <w:rPr>
          <w:rFonts w:hint="eastAsia"/>
          <w:b/>
          <w:bCs/>
          <w:sz w:val="20"/>
          <w:szCs w:val="20"/>
        </w:rPr>
        <w:t>、牛肉汤水或蔬菜汤水，但不能吃汤内的肉和蔬菜</w:t>
      </w:r>
      <w:r w:rsidR="006A091C"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不含任何牛奶、果粒、種子、堅果的冰棒（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E22C49">
      <w:pPr>
        <w:spacing w:after="0"/>
        <w:rPr>
          <w:sz w:val="20"/>
          <w:szCs w:val="20"/>
        </w:rPr>
      </w:pPr>
    </w:p>
    <w:p w:rsidR="00E22C49" w:rsidRPr="001743E2" w:rsidRDefault="00441807" w:rsidP="00E22C49">
      <w:pPr>
        <w:spacing w:after="0"/>
        <w:rPr>
          <w:b/>
          <w:bCs/>
        </w:rPr>
      </w:pPr>
      <w:r w:rsidRPr="00441807">
        <w:rPr>
          <w:b/>
          <w:bCs/>
          <w:u w:val="single"/>
        </w:rPr>
        <w:t>GOLYTELY/NULYTELY/GAVILYTE</w:t>
      </w:r>
      <w:r w:rsidR="00E22C49" w:rsidRPr="001743E2">
        <w:rPr>
          <w:rFonts w:hint="eastAsia"/>
          <w:b/>
          <w:bCs/>
          <w:u w:val="single"/>
        </w:rPr>
        <w:t>指示</w:t>
      </w:r>
      <w:r w:rsidR="00E22C49" w:rsidRPr="001743E2">
        <w:rPr>
          <w:rFonts w:hint="eastAsia"/>
          <w:b/>
          <w:bCs/>
        </w:rPr>
        <w:t>：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  <w:r w:rsidR="00E22C49" w:rsidRPr="001743E2">
        <w:rPr>
          <w:rFonts w:hint="eastAsia"/>
          <w:b/>
          <w:bCs/>
        </w:rPr>
        <w:t>請按照以下說明進行</w:t>
      </w:r>
      <w:r w:rsidR="00E22C49" w:rsidRPr="001743E2">
        <w:rPr>
          <w:rFonts w:hint="eastAsia"/>
          <w:b/>
          <w:bCs/>
        </w:rPr>
        <w:t>清肠步骤</w:t>
      </w:r>
      <w:r w:rsidR="00E22C49" w:rsidRPr="001743E2">
        <w:rPr>
          <w:rFonts w:hint="eastAsia"/>
          <w:b/>
          <w:bCs/>
        </w:rPr>
        <w:t>。</w:t>
      </w:r>
      <w:r w:rsidR="00E22C49" w:rsidRPr="001743E2">
        <w:rPr>
          <w:rFonts w:hint="eastAsia"/>
          <w:b/>
          <w:bCs/>
        </w:rPr>
        <w:t xml:space="preserve"> </w:t>
      </w:r>
      <w:r w:rsidR="00E22C49" w:rsidRPr="001743E2">
        <w:rPr>
          <w:rFonts w:hint="eastAsia"/>
          <w:b/>
          <w:bCs/>
        </w:rPr>
        <w:t>不要遵循</w:t>
      </w:r>
      <w:r w:rsidR="00E22C49" w:rsidRPr="001743E2">
        <w:rPr>
          <w:rFonts w:hint="eastAsia"/>
          <w:b/>
          <w:bCs/>
        </w:rPr>
        <w:t>药</w:t>
      </w:r>
      <w:r w:rsidR="00E22C49" w:rsidRPr="001743E2">
        <w:rPr>
          <w:rFonts w:hint="eastAsia"/>
          <w:b/>
          <w:bCs/>
        </w:rPr>
        <w:t>盒子上的說明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</w:p>
    <w:p w:rsidR="00441807" w:rsidRPr="00441807" w:rsidRDefault="00441807" w:rsidP="00184AEF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441807">
        <w:rPr>
          <w:rFonts w:hint="eastAsia"/>
          <w:sz w:val="20"/>
          <w:szCs w:val="20"/>
        </w:rPr>
        <w:t>手術前一天上午</w:t>
      </w:r>
      <w:r w:rsidRPr="00441807">
        <w:rPr>
          <w:rFonts w:hint="eastAsia"/>
          <w:sz w:val="20"/>
          <w:szCs w:val="20"/>
        </w:rPr>
        <w:t xml:space="preserve"> 9:00</w:t>
      </w:r>
      <w:r w:rsidRPr="00441807">
        <w:rPr>
          <w:rFonts w:hint="eastAsia"/>
          <w:sz w:val="20"/>
          <w:szCs w:val="20"/>
        </w:rPr>
        <w:t>：根據瓶子上的說明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把瓶内药物与水</w:t>
      </w:r>
      <w:r w:rsidRPr="00441807">
        <w:rPr>
          <w:rFonts w:hint="eastAsia"/>
          <w:sz w:val="20"/>
          <w:szCs w:val="20"/>
        </w:rPr>
        <w:t>混合溶</w:t>
      </w:r>
      <w:r>
        <w:rPr>
          <w:rFonts w:hint="eastAsia"/>
          <w:sz w:val="20"/>
          <w:szCs w:val="20"/>
        </w:rPr>
        <w:t>解或调匀</w:t>
      </w:r>
      <w:r w:rsidRPr="00441807">
        <w:rPr>
          <w:rFonts w:hint="eastAsia"/>
          <w:sz w:val="20"/>
          <w:szCs w:val="20"/>
        </w:rPr>
        <w:t>並冷藏。</w:t>
      </w:r>
    </w:p>
    <w:p w:rsidR="00437DC3" w:rsidRPr="00437DC3" w:rsidRDefault="00437DC3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437DC3">
        <w:rPr>
          <w:rFonts w:hint="eastAsia"/>
          <w:sz w:val="20"/>
          <w:szCs w:val="20"/>
        </w:rPr>
        <w:t>手術前一天下午</w:t>
      </w:r>
      <w:r w:rsidRPr="00437DC3">
        <w:rPr>
          <w:rFonts w:hint="eastAsia"/>
          <w:sz w:val="20"/>
          <w:szCs w:val="20"/>
        </w:rPr>
        <w:t xml:space="preserve"> 1:00</w:t>
      </w:r>
      <w:r w:rsidRPr="00437DC3">
        <w:rPr>
          <w:rFonts w:hint="eastAsia"/>
          <w:sz w:val="20"/>
          <w:szCs w:val="20"/>
        </w:rPr>
        <w:t>：開始喝半加侖（</w:t>
      </w:r>
      <w:r w:rsidRPr="00437DC3">
        <w:rPr>
          <w:rFonts w:hint="eastAsia"/>
          <w:sz w:val="20"/>
          <w:szCs w:val="20"/>
        </w:rPr>
        <w:t xml:space="preserve">8 </w:t>
      </w:r>
      <w:r w:rsidRPr="00437DC3">
        <w:rPr>
          <w:rFonts w:hint="eastAsia"/>
          <w:sz w:val="20"/>
          <w:szCs w:val="20"/>
        </w:rPr>
        <w:t>杯）。</w:t>
      </w:r>
      <w:r w:rsidRPr="00437DC3">
        <w:rPr>
          <w:rFonts w:hint="eastAsia"/>
          <w:sz w:val="20"/>
          <w:szCs w:val="20"/>
        </w:rPr>
        <w:t xml:space="preserve"> </w:t>
      </w:r>
      <w:r w:rsidRPr="00437DC3">
        <w:rPr>
          <w:rFonts w:hint="eastAsia"/>
          <w:sz w:val="20"/>
          <w:szCs w:val="20"/>
        </w:rPr>
        <w:t>每</w:t>
      </w:r>
      <w:r w:rsidRPr="00437DC3">
        <w:rPr>
          <w:rFonts w:hint="eastAsia"/>
          <w:sz w:val="20"/>
          <w:szCs w:val="20"/>
        </w:rPr>
        <w:t xml:space="preserve"> 15 </w:t>
      </w:r>
      <w:r w:rsidRPr="00437DC3">
        <w:rPr>
          <w:rFonts w:hint="eastAsia"/>
          <w:sz w:val="20"/>
          <w:szCs w:val="20"/>
        </w:rPr>
        <w:t>分鐘喝一杯</w:t>
      </w:r>
      <w:r w:rsidRPr="00437DC3">
        <w:rPr>
          <w:rFonts w:hint="eastAsia"/>
          <w:sz w:val="20"/>
          <w:szCs w:val="20"/>
        </w:rPr>
        <w:t xml:space="preserve"> 8 </w:t>
      </w:r>
      <w:r w:rsidRPr="00437DC3">
        <w:rPr>
          <w:rFonts w:hint="eastAsia"/>
          <w:sz w:val="20"/>
          <w:szCs w:val="20"/>
        </w:rPr>
        <w:t>盎司。</w:t>
      </w:r>
      <w:r w:rsidRPr="00437DC3">
        <w:rPr>
          <w:rFonts w:hint="eastAsia"/>
          <w:sz w:val="20"/>
          <w:szCs w:val="20"/>
        </w:rPr>
        <w:t xml:space="preserve"> </w:t>
      </w:r>
      <w:r w:rsidRPr="00437DC3">
        <w:rPr>
          <w:rFonts w:hint="eastAsia"/>
          <w:sz w:val="20"/>
          <w:szCs w:val="20"/>
        </w:rPr>
        <w:t>完成半加侖大約需要</w:t>
      </w:r>
      <w:r w:rsidRPr="00437DC3">
        <w:rPr>
          <w:rFonts w:hint="eastAsia"/>
          <w:sz w:val="20"/>
          <w:szCs w:val="20"/>
        </w:rPr>
        <w:t xml:space="preserve"> 2 </w:t>
      </w:r>
      <w:r w:rsidRPr="00437DC3">
        <w:rPr>
          <w:rFonts w:hint="eastAsia"/>
          <w:sz w:val="20"/>
          <w:szCs w:val="20"/>
        </w:rPr>
        <w:t>小時。</w:t>
      </w:r>
      <w:r w:rsidRPr="00437DC3">
        <w:rPr>
          <w:rFonts w:hint="eastAsia"/>
          <w:sz w:val="20"/>
          <w:szCs w:val="20"/>
        </w:rPr>
        <w:t xml:space="preserve"> </w:t>
      </w:r>
      <w:r w:rsidRPr="00437DC3">
        <w:rPr>
          <w:rFonts w:hint="eastAsia"/>
          <w:sz w:val="20"/>
          <w:szCs w:val="20"/>
        </w:rPr>
        <w:t>喝完前半加侖後，喝兩杯</w:t>
      </w:r>
      <w:r w:rsidRPr="00437DC3">
        <w:rPr>
          <w:rFonts w:hint="eastAsia"/>
          <w:sz w:val="20"/>
          <w:szCs w:val="20"/>
        </w:rPr>
        <w:t xml:space="preserve"> 8 </w:t>
      </w:r>
      <w:r w:rsidRPr="00437DC3">
        <w:rPr>
          <w:rFonts w:hint="eastAsia"/>
          <w:sz w:val="20"/>
          <w:szCs w:val="20"/>
        </w:rPr>
        <w:t>盎司的任何透明液體。</w:t>
      </w:r>
      <w:r w:rsidRPr="00437DC3">
        <w:rPr>
          <w:rFonts w:hint="eastAsia"/>
          <w:sz w:val="20"/>
          <w:szCs w:val="20"/>
        </w:rPr>
        <w:t xml:space="preserve"> </w:t>
      </w:r>
      <w:r w:rsidRPr="00437DC3">
        <w:rPr>
          <w:rFonts w:hint="eastAsia"/>
          <w:sz w:val="20"/>
          <w:szCs w:val="20"/>
        </w:rPr>
        <w:t>將第二半加侖放回冰箱。</w:t>
      </w:r>
    </w:p>
    <w:p w:rsidR="00184AEF" w:rsidRPr="006F45D5" w:rsidRDefault="00184AEF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sz w:val="20"/>
          <w:szCs w:val="20"/>
        </w:rPr>
        <w:t>手術前一天晚上</w:t>
      </w:r>
      <w:r w:rsidRPr="006F45D5">
        <w:rPr>
          <w:rFonts w:hint="eastAsia"/>
          <w:sz w:val="20"/>
          <w:szCs w:val="20"/>
        </w:rPr>
        <w:t xml:space="preserve"> </w:t>
      </w:r>
      <w:r w:rsidR="00994D85">
        <w:rPr>
          <w:sz w:val="20"/>
          <w:szCs w:val="20"/>
        </w:rPr>
        <w:t>6</w:t>
      </w:r>
      <w:r w:rsidRPr="006F45D5">
        <w:rPr>
          <w:rFonts w:hint="eastAsia"/>
          <w:sz w:val="20"/>
          <w:szCs w:val="20"/>
        </w:rPr>
        <w:t>:00</w:t>
      </w:r>
      <w:r w:rsidRPr="006F45D5">
        <w:rPr>
          <w:rFonts w:hint="eastAsia"/>
          <w:sz w:val="20"/>
          <w:szCs w:val="20"/>
        </w:rPr>
        <w:t>：服用</w:t>
      </w:r>
      <w:r w:rsidRPr="006F45D5">
        <w:rPr>
          <w:rFonts w:hint="eastAsia"/>
          <w:sz w:val="20"/>
          <w:szCs w:val="20"/>
        </w:rPr>
        <w:t xml:space="preserve"> 4 </w:t>
      </w:r>
      <w:r w:rsidRPr="006F45D5">
        <w:rPr>
          <w:rFonts w:hint="eastAsia"/>
          <w:sz w:val="20"/>
          <w:szCs w:val="20"/>
        </w:rPr>
        <w:t>片</w:t>
      </w:r>
      <w:r w:rsidRPr="006F45D5">
        <w:rPr>
          <w:rFonts w:hint="eastAsia"/>
          <w:sz w:val="20"/>
          <w:szCs w:val="20"/>
        </w:rPr>
        <w:t xml:space="preserve"> Dulcolax</w:t>
      </w:r>
      <w:r w:rsidRPr="006F45D5">
        <w:rPr>
          <w:rFonts w:hint="eastAsia"/>
          <w:sz w:val="20"/>
          <w:szCs w:val="20"/>
        </w:rPr>
        <w:t>，然後</w:t>
      </w:r>
      <w:r w:rsidRPr="006F45D5">
        <w:rPr>
          <w:rFonts w:hint="eastAsia"/>
          <w:sz w:val="20"/>
          <w:szCs w:val="20"/>
        </w:rPr>
        <w:t>喝下</w:t>
      </w:r>
      <w:r w:rsidRPr="006F45D5">
        <w:rPr>
          <w:rFonts w:hint="eastAsia"/>
          <w:sz w:val="20"/>
          <w:szCs w:val="20"/>
        </w:rPr>
        <w:t>兩杯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盎司的任何透明液體。</w:t>
      </w:r>
    </w:p>
    <w:p w:rsidR="00987EA7" w:rsidRDefault="00BD4D23" w:rsidP="00987E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BD4D23">
        <w:rPr>
          <w:rFonts w:hint="eastAsia"/>
          <w:sz w:val="20"/>
          <w:szCs w:val="20"/>
        </w:rPr>
        <w:t>手術前一天晚上</w:t>
      </w:r>
      <w:r w:rsidRPr="00BD4D23">
        <w:rPr>
          <w:rFonts w:hint="eastAsia"/>
          <w:sz w:val="20"/>
          <w:szCs w:val="20"/>
        </w:rPr>
        <w:t xml:space="preserve"> 9:00</w:t>
      </w:r>
      <w:r w:rsidRPr="00BD4D23">
        <w:rPr>
          <w:rFonts w:hint="eastAsia"/>
          <w:sz w:val="20"/>
          <w:szCs w:val="20"/>
        </w:rPr>
        <w:t>：開始喝下半加侖（</w:t>
      </w:r>
      <w:r w:rsidRPr="00BD4D23">
        <w:rPr>
          <w:rFonts w:hint="eastAsia"/>
          <w:sz w:val="20"/>
          <w:szCs w:val="20"/>
        </w:rPr>
        <w:t xml:space="preserve">8 </w:t>
      </w:r>
      <w:r w:rsidRPr="00BD4D23">
        <w:rPr>
          <w:rFonts w:hint="eastAsia"/>
          <w:sz w:val="20"/>
          <w:szCs w:val="20"/>
        </w:rPr>
        <w:t>杯）。</w:t>
      </w:r>
      <w:r w:rsidRPr="00BD4D23">
        <w:rPr>
          <w:rFonts w:hint="eastAsia"/>
          <w:sz w:val="20"/>
          <w:szCs w:val="20"/>
        </w:rPr>
        <w:t xml:space="preserve"> </w:t>
      </w:r>
      <w:r w:rsidRPr="00BD4D23">
        <w:rPr>
          <w:rFonts w:hint="eastAsia"/>
          <w:sz w:val="20"/>
          <w:szCs w:val="20"/>
        </w:rPr>
        <w:t>每</w:t>
      </w:r>
      <w:r w:rsidRPr="00BD4D23">
        <w:rPr>
          <w:rFonts w:hint="eastAsia"/>
          <w:sz w:val="20"/>
          <w:szCs w:val="20"/>
        </w:rPr>
        <w:t xml:space="preserve"> 15 </w:t>
      </w:r>
      <w:r w:rsidRPr="00BD4D23">
        <w:rPr>
          <w:rFonts w:hint="eastAsia"/>
          <w:sz w:val="20"/>
          <w:szCs w:val="20"/>
        </w:rPr>
        <w:t>分鐘喝一杯</w:t>
      </w:r>
      <w:r w:rsidRPr="00BD4D23">
        <w:rPr>
          <w:rFonts w:hint="eastAsia"/>
          <w:sz w:val="20"/>
          <w:szCs w:val="20"/>
        </w:rPr>
        <w:t xml:space="preserve"> 8 </w:t>
      </w:r>
      <w:r w:rsidRPr="00BD4D23">
        <w:rPr>
          <w:rFonts w:hint="eastAsia"/>
          <w:sz w:val="20"/>
          <w:szCs w:val="20"/>
        </w:rPr>
        <w:t>盎司。</w:t>
      </w:r>
      <w:r w:rsidRPr="00BD4D23">
        <w:rPr>
          <w:rFonts w:hint="eastAsia"/>
          <w:sz w:val="20"/>
          <w:szCs w:val="20"/>
        </w:rPr>
        <w:t xml:space="preserve"> </w:t>
      </w:r>
      <w:r w:rsidRPr="00BD4D23">
        <w:rPr>
          <w:rFonts w:hint="eastAsia"/>
          <w:sz w:val="20"/>
          <w:szCs w:val="20"/>
        </w:rPr>
        <w:t>完成第二個半加侖大約需要</w:t>
      </w:r>
      <w:r w:rsidRPr="00BD4D23">
        <w:rPr>
          <w:rFonts w:hint="eastAsia"/>
          <w:sz w:val="20"/>
          <w:szCs w:val="20"/>
        </w:rPr>
        <w:t xml:space="preserve"> 2 </w:t>
      </w:r>
      <w:r w:rsidRPr="00BD4D23">
        <w:rPr>
          <w:rFonts w:hint="eastAsia"/>
          <w:sz w:val="20"/>
          <w:szCs w:val="20"/>
        </w:rPr>
        <w:t>小時。</w:t>
      </w:r>
      <w:r w:rsidRPr="00BD4D23">
        <w:rPr>
          <w:rFonts w:hint="eastAsia"/>
          <w:sz w:val="20"/>
          <w:szCs w:val="20"/>
        </w:rPr>
        <w:t xml:space="preserve"> </w:t>
      </w:r>
      <w:r w:rsidRPr="00BD4D23">
        <w:rPr>
          <w:rFonts w:hint="eastAsia"/>
          <w:sz w:val="20"/>
          <w:szCs w:val="20"/>
        </w:rPr>
        <w:t>喝完第二半加侖後，喝兩杯</w:t>
      </w:r>
      <w:r w:rsidRPr="00BD4D23">
        <w:rPr>
          <w:rFonts w:hint="eastAsia"/>
          <w:sz w:val="20"/>
          <w:szCs w:val="20"/>
        </w:rPr>
        <w:t xml:space="preserve"> 8 </w:t>
      </w:r>
      <w:r w:rsidRPr="00BD4D23">
        <w:rPr>
          <w:rFonts w:hint="eastAsia"/>
          <w:sz w:val="20"/>
          <w:szCs w:val="20"/>
        </w:rPr>
        <w:t>盎司的任何透明液體。</w:t>
      </w:r>
    </w:p>
    <w:p w:rsidR="005F0219" w:rsidRPr="00987EA7" w:rsidRDefault="005F0219" w:rsidP="005F0219">
      <w:pPr>
        <w:pStyle w:val="ListParagraph"/>
        <w:spacing w:after="0"/>
        <w:ind w:left="1080"/>
        <w:rPr>
          <w:sz w:val="20"/>
          <w:szCs w:val="20"/>
        </w:rPr>
      </w:pPr>
    </w:p>
    <w:p w:rsidR="00184AEF" w:rsidRPr="006F45D5" w:rsidRDefault="00184AEF" w:rsidP="00184AEF">
      <w:pPr>
        <w:spacing w:after="0"/>
        <w:rPr>
          <w:sz w:val="20"/>
          <w:szCs w:val="20"/>
        </w:rPr>
      </w:pPr>
      <w:r w:rsidRPr="00B65910">
        <w:t>**</w:t>
      </w:r>
      <w:r w:rsidRPr="00B65910">
        <w:rPr>
          <w:rFonts w:hint="eastAsia"/>
          <w:b/>
          <w:bCs/>
        </w:rPr>
        <w:t>重要提示：您</w:t>
      </w:r>
      <w:r w:rsidRPr="00B65910">
        <w:rPr>
          <w:rFonts w:hint="eastAsia"/>
          <w:b/>
          <w:bCs/>
        </w:rPr>
        <w:t>必</w:t>
      </w:r>
      <w:r w:rsidRPr="00B65910">
        <w:rPr>
          <w:rFonts w:hint="eastAsia"/>
          <w:b/>
          <w:bCs/>
        </w:rPr>
        <w:t>需要在手術時間</w:t>
      </w:r>
      <w:r w:rsidRPr="00B65910">
        <w:rPr>
          <w:rFonts w:hint="eastAsia"/>
          <w:b/>
          <w:bCs/>
        </w:rPr>
        <w:t>的</w:t>
      </w:r>
      <w:r w:rsidRPr="00B65910">
        <w:rPr>
          <w:rFonts w:hint="eastAsia"/>
          <w:b/>
          <w:bCs/>
        </w:rPr>
        <w:t>前</w:t>
      </w:r>
      <w:r w:rsidRPr="00B65910">
        <w:rPr>
          <w:rFonts w:hint="eastAsia"/>
          <w:b/>
          <w:bCs/>
        </w:rPr>
        <w:t xml:space="preserve"> 6 </w:t>
      </w:r>
      <w:r w:rsidRPr="00B65910">
        <w:rPr>
          <w:rFonts w:hint="eastAsia"/>
          <w:b/>
          <w:bCs/>
        </w:rPr>
        <w:t>小時停止飲用</w:t>
      </w:r>
      <w:r w:rsidRPr="00B65910">
        <w:rPr>
          <w:rFonts w:hint="eastAsia"/>
          <w:b/>
          <w:bCs/>
        </w:rPr>
        <w:t>任何</w:t>
      </w:r>
      <w:r w:rsidRPr="00B65910">
        <w:rPr>
          <w:rFonts w:hint="eastAsia"/>
          <w:b/>
          <w:bCs/>
        </w:rPr>
        <w:t>液體</w:t>
      </w:r>
      <w:r w:rsidR="00D46F06" w:rsidRPr="00B65910">
        <w:rPr>
          <w:rFonts w:hint="eastAsia"/>
          <w:b/>
          <w:bCs/>
        </w:rPr>
        <w:t>！</w:t>
      </w:r>
      <w:r w:rsidRPr="00B65910">
        <w:rPr>
          <w:rFonts w:hint="eastAsia"/>
        </w:rPr>
        <w:t>*</w:t>
      </w:r>
      <w:r w:rsidRPr="00B65910">
        <w:br/>
      </w:r>
      <w:r w:rsidRPr="006F45D5">
        <w:rPr>
          <w:sz w:val="20"/>
          <w:szCs w:val="20"/>
        </w:rPr>
        <w:t>*</w:t>
      </w:r>
    </w:p>
    <w:p w:rsidR="00D46F06" w:rsidRPr="00B65910" w:rsidRDefault="00D46F06" w:rsidP="00184AEF">
      <w:pPr>
        <w:spacing w:after="0"/>
      </w:pPr>
      <w:r w:rsidRPr="00B65910">
        <w:t>**</w:t>
      </w:r>
      <w:r w:rsidRPr="00B65910">
        <w:rPr>
          <w:rFonts w:hint="eastAsia"/>
          <w:b/>
          <w:bCs/>
        </w:rPr>
        <w:t>重要提示：手術後請朋友或親戚</w:t>
      </w:r>
      <w:r w:rsidRPr="00B65910">
        <w:rPr>
          <w:rFonts w:hint="eastAsia"/>
          <w:b/>
          <w:bCs/>
        </w:rPr>
        <w:t>帮忙</w:t>
      </w:r>
      <w:r w:rsidRPr="00B65910">
        <w:rPr>
          <w:rFonts w:hint="eastAsia"/>
          <w:b/>
          <w:bCs/>
        </w:rPr>
        <w:t>開車送您回家。</w:t>
      </w:r>
      <w:r w:rsidRPr="00B65910">
        <w:rPr>
          <w:rFonts w:hint="eastAsia"/>
          <w:b/>
          <w:bCs/>
        </w:rPr>
        <w:t xml:space="preserve"> </w:t>
      </w:r>
      <w:r w:rsidR="00E5086C" w:rsidRPr="00E5086C">
        <w:rPr>
          <w:rFonts w:hint="eastAsia"/>
          <w:b/>
          <w:bCs/>
        </w:rPr>
        <w:t>你不可以一個人乘坐出租車，巴士或火车回家。也不可以自己开车回家！</w:t>
      </w:r>
      <w:r w:rsidRPr="00B65910">
        <w:rPr>
          <w:rFonts w:hint="eastAsia"/>
        </w:rPr>
        <w:t>*</w:t>
      </w:r>
      <w:r w:rsidRPr="00B65910">
        <w:t>*</w:t>
      </w:r>
    </w:p>
    <w:p w:rsidR="00D46F06" w:rsidRPr="006F45D5" w:rsidRDefault="00D46F06" w:rsidP="00184AEF">
      <w:pPr>
        <w:spacing w:after="0"/>
        <w:rPr>
          <w:sz w:val="20"/>
          <w:szCs w:val="20"/>
        </w:rPr>
      </w:pPr>
    </w:p>
    <w:p w:rsidR="00D46F06" w:rsidRPr="00D621FA" w:rsidRDefault="00D46F06" w:rsidP="00184AEF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糖尿病患者</w:t>
      </w:r>
      <w:r w:rsidRPr="00D621FA">
        <w:rPr>
          <w:rFonts w:hint="eastAsia"/>
          <w:b/>
          <w:bCs/>
          <w:u w:val="single"/>
        </w:rPr>
        <w:t>：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如果您正在服用口服降</w:t>
      </w:r>
      <w:r w:rsidRPr="006F45D5">
        <w:rPr>
          <w:rFonts w:hint="eastAsia"/>
          <w:sz w:val="20"/>
          <w:szCs w:val="20"/>
        </w:rPr>
        <w:t>血</w:t>
      </w:r>
      <w:r w:rsidRPr="006F45D5">
        <w:rPr>
          <w:rFonts w:hint="eastAsia"/>
          <w:sz w:val="20"/>
          <w:szCs w:val="20"/>
        </w:rPr>
        <w:t>糖藥：請</w:t>
      </w:r>
      <w:r w:rsidRPr="006275ED">
        <w:rPr>
          <w:rFonts w:hint="eastAsia"/>
          <w:b/>
          <w:bCs/>
          <w:sz w:val="20"/>
          <w:szCs w:val="20"/>
        </w:rPr>
        <w:t>勿</w:t>
      </w:r>
      <w:r w:rsidRPr="006F45D5">
        <w:rPr>
          <w:rFonts w:hint="eastAsia"/>
          <w:sz w:val="20"/>
          <w:szCs w:val="20"/>
        </w:rPr>
        <w:t>在手術前一天服用。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</w:t>
      </w:r>
      <w:r w:rsidRPr="006F45D5">
        <w:rPr>
          <w:rFonts w:hint="eastAsia"/>
          <w:sz w:val="20"/>
          <w:szCs w:val="20"/>
        </w:rPr>
        <w:t>使</w:t>
      </w:r>
      <w:r w:rsidRPr="006F45D5">
        <w:rPr>
          <w:rFonts w:hint="eastAsia"/>
          <w:sz w:val="20"/>
          <w:szCs w:val="20"/>
        </w:rPr>
        <w:t>用</w:t>
      </w:r>
      <w:r w:rsidRPr="00DF5017">
        <w:rPr>
          <w:rFonts w:hint="eastAsia"/>
          <w:b/>
          <w:bCs/>
          <w:sz w:val="20"/>
          <w:szCs w:val="20"/>
        </w:rPr>
        <w:t>胰島素</w:t>
      </w:r>
      <w:r w:rsidRPr="006F45D5">
        <w:rPr>
          <w:rFonts w:hint="eastAsia"/>
          <w:sz w:val="20"/>
          <w:szCs w:val="20"/>
        </w:rPr>
        <w:t>，請在手術前一天</w:t>
      </w:r>
      <w:r w:rsidRPr="006F45D5">
        <w:rPr>
          <w:rFonts w:hint="eastAsia"/>
          <w:sz w:val="20"/>
          <w:szCs w:val="20"/>
        </w:rPr>
        <w:t>的</w:t>
      </w:r>
      <w:r w:rsidR="005438F6" w:rsidRPr="006F45D5">
        <w:rPr>
          <w:rFonts w:hint="eastAsia"/>
          <w:sz w:val="20"/>
          <w:szCs w:val="20"/>
        </w:rPr>
        <w:t>早上剂量，只</w:t>
      </w:r>
      <w:r w:rsidRPr="006F45D5">
        <w:rPr>
          <w:rFonts w:hint="eastAsia"/>
          <w:sz w:val="20"/>
          <w:szCs w:val="20"/>
        </w:rPr>
        <w:t>使</w:t>
      </w:r>
      <w:r w:rsidRPr="006F45D5">
        <w:rPr>
          <w:rFonts w:hint="eastAsia"/>
          <w:sz w:val="20"/>
          <w:szCs w:val="20"/>
        </w:rPr>
        <w:t>用您規定的胰島素劑量的</w:t>
      </w:r>
      <w:r w:rsidRPr="00DF5017">
        <w:rPr>
          <w:rFonts w:hint="eastAsia"/>
          <w:b/>
          <w:bCs/>
          <w:sz w:val="20"/>
          <w:szCs w:val="20"/>
        </w:rPr>
        <w:t>一半</w:t>
      </w:r>
      <w:r w:rsidRPr="006F45D5">
        <w:rPr>
          <w:rFonts w:hint="eastAsia"/>
          <w:sz w:val="20"/>
          <w:szCs w:val="20"/>
        </w:rPr>
        <w:t>，並</w:t>
      </w:r>
      <w:r w:rsidR="00B04D0A">
        <w:rPr>
          <w:rFonts w:hint="eastAsia"/>
          <w:b/>
          <w:bCs/>
          <w:sz w:val="20"/>
          <w:szCs w:val="20"/>
        </w:rPr>
        <w:t>停用</w:t>
      </w:r>
      <w:r w:rsidR="00D03D6A" w:rsidRPr="00D03D6A">
        <w:rPr>
          <w:rFonts w:hint="eastAsia"/>
          <w:b/>
          <w:bCs/>
          <w:sz w:val="20"/>
          <w:szCs w:val="20"/>
        </w:rPr>
        <w:t>下午和</w:t>
      </w:r>
      <w:r w:rsidRPr="00292E30">
        <w:rPr>
          <w:rFonts w:hint="eastAsia"/>
          <w:b/>
          <w:bCs/>
          <w:sz w:val="20"/>
          <w:szCs w:val="20"/>
        </w:rPr>
        <w:t>夜間胰島素劑量</w:t>
      </w:r>
      <w:r w:rsidR="005438F6" w:rsidRPr="006F45D5">
        <w:rPr>
          <w:rFonts w:hint="eastAsia"/>
          <w:sz w:val="20"/>
          <w:szCs w:val="20"/>
        </w:rPr>
        <w:t>的使用</w:t>
      </w:r>
      <w:r w:rsidRPr="006F45D5">
        <w:rPr>
          <w:rFonts w:hint="eastAsia"/>
          <w:sz w:val="20"/>
          <w:szCs w:val="20"/>
        </w:rPr>
        <w:t>。</w:t>
      </w:r>
    </w:p>
    <w:p w:rsidR="005438F6" w:rsidRPr="006F45D5" w:rsidRDefault="005438F6" w:rsidP="005438F6">
      <w:pPr>
        <w:spacing w:after="0"/>
        <w:rPr>
          <w:sz w:val="20"/>
          <w:szCs w:val="20"/>
        </w:rPr>
      </w:pPr>
    </w:p>
    <w:p w:rsidR="005438F6" w:rsidRPr="00D621FA" w:rsidRDefault="005438F6" w:rsidP="005438F6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用藥說明：</w:t>
      </w:r>
    </w:p>
    <w:p w:rsidR="005438F6" w:rsidRPr="006F45D5" w:rsidRDefault="005438F6" w:rsidP="005438F6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您需要在手術前</w:t>
      </w:r>
      <w:r w:rsidRPr="006F45D5">
        <w:rPr>
          <w:rFonts w:hint="eastAsia"/>
          <w:b/>
          <w:bCs/>
          <w:sz w:val="20"/>
          <w:szCs w:val="20"/>
        </w:rPr>
        <w:t xml:space="preserve"> 5 </w:t>
      </w:r>
      <w:r w:rsidRPr="006F45D5">
        <w:rPr>
          <w:rFonts w:hint="eastAsia"/>
          <w:b/>
          <w:bCs/>
          <w:sz w:val="20"/>
          <w:szCs w:val="20"/>
        </w:rPr>
        <w:t>天停用下列藥物：</w:t>
      </w:r>
    </w:p>
    <w:p w:rsidR="005438F6" w:rsidRPr="006F45D5" w:rsidRDefault="005438F6" w:rsidP="005438F6">
      <w:pPr>
        <w:spacing w:after="0"/>
        <w:ind w:left="72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抗凝</w:t>
      </w:r>
      <w:r w:rsidR="00BF676D" w:rsidRPr="006F45D5">
        <w:rPr>
          <w:rFonts w:hint="eastAsia"/>
          <w:sz w:val="20"/>
          <w:szCs w:val="20"/>
        </w:rPr>
        <w:t>血</w:t>
      </w:r>
      <w:r w:rsidRPr="006F45D5">
        <w:rPr>
          <w:rFonts w:hint="eastAsia"/>
          <w:sz w:val="20"/>
          <w:szCs w:val="20"/>
        </w:rPr>
        <w:t>劑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血液稀釋劑：香豆素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華法林</w:t>
      </w:r>
      <w:r w:rsidR="00BF676D" w:rsidRPr="006F45D5">
        <w:rPr>
          <w:rFonts w:hint="eastAsia"/>
          <w:sz w:val="20"/>
          <w:szCs w:val="20"/>
        </w:rPr>
        <w:t xml:space="preserve"> 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rFonts w:hint="eastAsia"/>
          <w:sz w:val="20"/>
          <w:szCs w:val="20"/>
        </w:rPr>
        <w:t>Coumadin</w:t>
      </w:r>
      <w:r w:rsidR="00BF676D" w:rsidRPr="006F45D5">
        <w:rPr>
          <w:sz w:val="20"/>
          <w:szCs w:val="20"/>
        </w:rPr>
        <w:t>/</w:t>
      </w:r>
      <w:r w:rsidR="00BF676D" w:rsidRPr="006F45D5">
        <w:rPr>
          <w:rFonts w:hint="eastAsia"/>
          <w:sz w:val="20"/>
          <w:szCs w:val="20"/>
        </w:rPr>
        <w:t>Wafarin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、阿哌沙班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sz w:val="20"/>
          <w:szCs w:val="20"/>
        </w:rPr>
        <w:t>Apixaban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liquis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、波立維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氯吡格雷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Plavix/Clopidogrel)</w:t>
      </w:r>
      <w:r w:rsidRPr="006F45D5">
        <w:rPr>
          <w:rFonts w:hint="eastAsia"/>
          <w:sz w:val="20"/>
          <w:szCs w:val="20"/>
        </w:rPr>
        <w:t>、利伐沙班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拜瑞妥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Rivaroxaban/Xarelto)</w:t>
      </w:r>
      <w:r w:rsidRPr="006F45D5">
        <w:rPr>
          <w:rFonts w:hint="eastAsia"/>
          <w:sz w:val="20"/>
          <w:szCs w:val="20"/>
        </w:rPr>
        <w:t>、替卡格雷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布林他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Ticagrelor/Brilinta)</w:t>
      </w:r>
      <w:r w:rsidRPr="006F45D5">
        <w:rPr>
          <w:rFonts w:hint="eastAsia"/>
          <w:sz w:val="20"/>
          <w:szCs w:val="20"/>
        </w:rPr>
        <w:t>、普拉格雷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Prasugrel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ffient</w:t>
      </w:r>
      <w:r w:rsidR="00BF676D" w:rsidRPr="006F45D5">
        <w:rPr>
          <w:sz w:val="20"/>
          <w:szCs w:val="20"/>
        </w:rPr>
        <w:t>)</w:t>
      </w:r>
      <w:r w:rsidRPr="006F45D5">
        <w:rPr>
          <w:rFonts w:hint="eastAsia"/>
          <w:sz w:val="20"/>
          <w:szCs w:val="20"/>
        </w:rPr>
        <w:t>。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rFonts w:hint="eastAsia"/>
          <w:sz w:val="20"/>
          <w:szCs w:val="20"/>
        </w:rPr>
        <w:t>停止這種藥物之前，請</w:t>
      </w:r>
      <w:r w:rsidR="00BF676D" w:rsidRPr="006F45D5">
        <w:rPr>
          <w:rFonts w:hint="eastAsia"/>
          <w:sz w:val="20"/>
          <w:szCs w:val="20"/>
        </w:rPr>
        <w:t>先</w:t>
      </w:r>
      <w:r w:rsidRPr="006F45D5">
        <w:rPr>
          <w:rFonts w:hint="eastAsia"/>
          <w:sz w:val="20"/>
          <w:szCs w:val="20"/>
        </w:rPr>
        <w:t>諮詢您</w:t>
      </w:r>
      <w:r w:rsidR="00BF676D" w:rsidRPr="006F45D5">
        <w:rPr>
          <w:rFonts w:hint="eastAsia"/>
          <w:sz w:val="20"/>
          <w:szCs w:val="20"/>
        </w:rPr>
        <w:t>开这</w:t>
      </w:r>
      <w:r w:rsidRPr="006F45D5">
        <w:rPr>
          <w:rFonts w:hint="eastAsia"/>
          <w:sz w:val="20"/>
          <w:szCs w:val="20"/>
        </w:rPr>
        <w:t>處方</w:t>
      </w:r>
      <w:r w:rsidR="00BF676D" w:rsidRPr="006F45D5">
        <w:rPr>
          <w:rFonts w:hint="eastAsia"/>
          <w:sz w:val="20"/>
          <w:szCs w:val="20"/>
        </w:rPr>
        <w:t>的</w:t>
      </w:r>
      <w:r w:rsidRPr="006F45D5">
        <w:rPr>
          <w:rFonts w:hint="eastAsia"/>
          <w:sz w:val="20"/>
          <w:szCs w:val="20"/>
        </w:rPr>
        <w:t>醫生。</w:t>
      </w:r>
    </w:p>
    <w:p w:rsidR="00BF676D" w:rsidRPr="006F45D5" w:rsidRDefault="00BF676D" w:rsidP="00BF676D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除非另有說明，您</w:t>
      </w:r>
      <w:r w:rsidRPr="006F45D5">
        <w:rPr>
          <w:rFonts w:hint="eastAsia"/>
          <w:b/>
          <w:bCs/>
          <w:sz w:val="20"/>
          <w:szCs w:val="20"/>
        </w:rPr>
        <w:t>是</w:t>
      </w:r>
      <w:r w:rsidRPr="006F45D5">
        <w:rPr>
          <w:rFonts w:hint="eastAsia"/>
          <w:b/>
          <w:bCs/>
          <w:sz w:val="20"/>
          <w:szCs w:val="20"/>
        </w:rPr>
        <w:t>可以服用</w:t>
      </w:r>
      <w:r w:rsidRPr="006F45D5">
        <w:rPr>
          <w:rFonts w:hint="eastAsia"/>
          <w:b/>
          <w:bCs/>
          <w:sz w:val="20"/>
          <w:szCs w:val="20"/>
        </w:rPr>
        <w:t>医生所开的</w:t>
      </w:r>
      <w:r w:rsidRPr="006F45D5">
        <w:rPr>
          <w:rFonts w:hint="eastAsia"/>
          <w:b/>
          <w:bCs/>
          <w:sz w:val="20"/>
          <w:szCs w:val="20"/>
        </w:rPr>
        <w:t>常規藥物。</w:t>
      </w:r>
    </w:p>
    <w:p w:rsidR="00BF676D" w:rsidRPr="006F45D5" w:rsidRDefault="00BF676D" w:rsidP="00BF676D">
      <w:pPr>
        <w:spacing w:after="0"/>
        <w:rPr>
          <w:b/>
          <w:bCs/>
          <w:sz w:val="20"/>
          <w:szCs w:val="20"/>
        </w:rPr>
      </w:pPr>
    </w:p>
    <w:p w:rsidR="00BF676D" w:rsidRPr="008C7893" w:rsidRDefault="00BF676D" w:rsidP="00BF676D">
      <w:pPr>
        <w:spacing w:after="0"/>
        <w:rPr>
          <w:rFonts w:hint="eastAsia"/>
          <w:b/>
          <w:bCs/>
        </w:rPr>
      </w:pPr>
      <w:r w:rsidRPr="008C7893">
        <w:rPr>
          <w:rFonts w:hint="eastAsia"/>
          <w:b/>
          <w:bCs/>
        </w:rPr>
        <w:t>如果您有任何疑問，請致電</w:t>
      </w:r>
      <w:r w:rsidRPr="008C7893">
        <w:rPr>
          <w:rFonts w:hint="eastAsia"/>
          <w:b/>
          <w:bCs/>
        </w:rPr>
        <w:t xml:space="preserve"> 630-889-9889 </w:t>
      </w:r>
      <w:r w:rsidRPr="008C7893">
        <w:rPr>
          <w:rFonts w:hint="eastAsia"/>
          <w:b/>
          <w:bCs/>
        </w:rPr>
        <w:t>聯繫我們的辦公室</w:t>
      </w:r>
      <w:r w:rsidRPr="008C7893">
        <w:rPr>
          <w:rFonts w:hint="eastAsia"/>
          <w:b/>
          <w:bCs/>
        </w:rPr>
        <w:t>。</w:t>
      </w:r>
    </w:p>
    <w:sectPr w:rsidR="00BF676D" w:rsidRPr="008C7893" w:rsidSect="006F45D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3B0"/>
    <w:multiLevelType w:val="hybridMultilevel"/>
    <w:tmpl w:val="FE5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5523"/>
    <w:multiLevelType w:val="hybridMultilevel"/>
    <w:tmpl w:val="4E2C7574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BCE"/>
    <w:multiLevelType w:val="hybridMultilevel"/>
    <w:tmpl w:val="A8A2C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1E36"/>
    <w:multiLevelType w:val="hybridMultilevel"/>
    <w:tmpl w:val="53847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95DD0"/>
    <w:multiLevelType w:val="hybridMultilevel"/>
    <w:tmpl w:val="C33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324F"/>
    <w:multiLevelType w:val="hybridMultilevel"/>
    <w:tmpl w:val="8D8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367A"/>
    <w:multiLevelType w:val="hybridMultilevel"/>
    <w:tmpl w:val="3408A4B2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1472">
    <w:abstractNumId w:val="5"/>
  </w:num>
  <w:num w:numId="2" w16cid:durableId="965743268">
    <w:abstractNumId w:val="2"/>
  </w:num>
  <w:num w:numId="3" w16cid:durableId="140273798">
    <w:abstractNumId w:val="1"/>
  </w:num>
  <w:num w:numId="4" w16cid:durableId="1878464866">
    <w:abstractNumId w:val="6"/>
  </w:num>
  <w:num w:numId="5" w16cid:durableId="485704183">
    <w:abstractNumId w:val="3"/>
  </w:num>
  <w:num w:numId="6" w16cid:durableId="1673951416">
    <w:abstractNumId w:val="0"/>
  </w:num>
  <w:num w:numId="7" w16cid:durableId="8284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D"/>
    <w:rsid w:val="00000A82"/>
    <w:rsid w:val="001743E2"/>
    <w:rsid w:val="00184AEF"/>
    <w:rsid w:val="001B6E2E"/>
    <w:rsid w:val="00227DF9"/>
    <w:rsid w:val="00244EAC"/>
    <w:rsid w:val="00292E30"/>
    <w:rsid w:val="00297DAF"/>
    <w:rsid w:val="003C7EB7"/>
    <w:rsid w:val="00437DC3"/>
    <w:rsid w:val="00441807"/>
    <w:rsid w:val="005438F6"/>
    <w:rsid w:val="00550F2D"/>
    <w:rsid w:val="0055376F"/>
    <w:rsid w:val="005F0219"/>
    <w:rsid w:val="006275ED"/>
    <w:rsid w:val="006A091C"/>
    <w:rsid w:val="006F32B2"/>
    <w:rsid w:val="006F45D5"/>
    <w:rsid w:val="00735B0E"/>
    <w:rsid w:val="00801506"/>
    <w:rsid w:val="008660DD"/>
    <w:rsid w:val="008C7893"/>
    <w:rsid w:val="00987EA7"/>
    <w:rsid w:val="00994D85"/>
    <w:rsid w:val="00A5019D"/>
    <w:rsid w:val="00B04D0A"/>
    <w:rsid w:val="00B65910"/>
    <w:rsid w:val="00B66C89"/>
    <w:rsid w:val="00BD4D23"/>
    <w:rsid w:val="00BF676D"/>
    <w:rsid w:val="00D03D6A"/>
    <w:rsid w:val="00D46F06"/>
    <w:rsid w:val="00D621FA"/>
    <w:rsid w:val="00DC013E"/>
    <w:rsid w:val="00DF34DB"/>
    <w:rsid w:val="00DF5017"/>
    <w:rsid w:val="00E22C49"/>
    <w:rsid w:val="00E26FD9"/>
    <w:rsid w:val="00E5086C"/>
    <w:rsid w:val="00EC3A7B"/>
    <w:rsid w:val="00F22135"/>
    <w:rsid w:val="00F35BD4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FC41"/>
  <w15:chartTrackingRefBased/>
  <w15:docId w15:val="{E752DE63-35A2-440B-A46C-4BAA27E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Goh</dc:creator>
  <cp:keywords/>
  <dc:description/>
  <cp:lastModifiedBy>Chin, Goh </cp:lastModifiedBy>
  <cp:revision>11</cp:revision>
  <cp:lastPrinted>2023-02-02T23:03:00Z</cp:lastPrinted>
  <dcterms:created xsi:type="dcterms:W3CDTF">2023-02-02T22:07:00Z</dcterms:created>
  <dcterms:modified xsi:type="dcterms:W3CDTF">2023-02-02T23:14:00Z</dcterms:modified>
</cp:coreProperties>
</file>